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4AC" w:rsidRDefault="00026260">
      <w:pPr>
        <w:spacing w:before="800"/>
        <w:jc w:val="right"/>
        <w:rPr>
          <w:rFonts w:ascii="Arial" w:hAnsi="Arial"/>
          <w:sz w:val="24"/>
        </w:rPr>
      </w:pPr>
      <w:bookmarkStart w:id="0" w:name="_GoBack"/>
      <w:bookmarkEnd w:id="0"/>
      <w:r>
        <w:rPr>
          <w:rFonts w:ascii="Arial" w:hAnsi="Arial"/>
          <w:sz w:val="24"/>
        </w:rPr>
        <w:t xml:space="preserve"> </w:t>
      </w:r>
    </w:p>
    <w:p w:rsidR="00B11A71" w:rsidRPr="006D5D3E" w:rsidRDefault="00B11A71" w:rsidP="006D5D3E">
      <w:pPr>
        <w:pStyle w:val="StandardWeb"/>
        <w:spacing w:after="0" w:line="240" w:lineRule="auto"/>
        <w:rPr>
          <w:rFonts w:ascii="Arial" w:hAnsi="Arial" w:cs="Arial"/>
          <w:sz w:val="22"/>
          <w:szCs w:val="22"/>
        </w:rPr>
      </w:pPr>
      <w:r w:rsidRPr="006D5D3E">
        <w:rPr>
          <w:rFonts w:ascii="Arial" w:hAnsi="Arial" w:cs="Arial"/>
          <w:b/>
          <w:bCs/>
          <w:sz w:val="22"/>
          <w:szCs w:val="22"/>
        </w:rPr>
        <w:t>Erklärung zur Entbindung von der Schweigepflicht</w:t>
      </w:r>
      <w:r w:rsidR="00787179">
        <w:rPr>
          <w:rFonts w:ascii="Arial" w:hAnsi="Arial" w:cs="Arial"/>
          <w:sz w:val="22"/>
          <w:szCs w:val="22"/>
        </w:rPr>
        <w:t xml:space="preserve"> </w:t>
      </w:r>
      <w:r w:rsidRPr="006D5D3E">
        <w:rPr>
          <w:rFonts w:ascii="Arial" w:hAnsi="Arial" w:cs="Arial"/>
          <w:b/>
          <w:bCs/>
          <w:sz w:val="22"/>
          <w:szCs w:val="22"/>
        </w:rPr>
        <w:t>für begleitete Patientinnen und Patienten</w:t>
      </w:r>
    </w:p>
    <w:p w:rsidR="00B11A71" w:rsidRPr="006D5D3E" w:rsidRDefault="00B11A71" w:rsidP="006D5D3E">
      <w:pPr>
        <w:pStyle w:val="StandardWeb"/>
        <w:spacing w:after="0" w:line="240" w:lineRule="auto"/>
        <w:rPr>
          <w:rFonts w:ascii="Arial" w:hAnsi="Arial" w:cs="Arial"/>
          <w:sz w:val="22"/>
          <w:szCs w:val="22"/>
        </w:rPr>
      </w:pPr>
    </w:p>
    <w:p w:rsidR="00B11A71" w:rsidRPr="006D5D3E" w:rsidRDefault="00B11A71" w:rsidP="006D5D3E">
      <w:pPr>
        <w:pStyle w:val="StandardWeb"/>
        <w:spacing w:after="0" w:line="240" w:lineRule="auto"/>
        <w:rPr>
          <w:rFonts w:ascii="Arial" w:hAnsi="Arial" w:cs="Arial"/>
          <w:sz w:val="22"/>
          <w:szCs w:val="22"/>
        </w:rPr>
      </w:pPr>
      <w:r w:rsidRPr="006D5D3E">
        <w:rPr>
          <w:rFonts w:ascii="Arial" w:hAnsi="Arial" w:cs="Arial"/>
          <w:sz w:val="22"/>
          <w:szCs w:val="22"/>
        </w:rPr>
        <w:t>Die ambulante Hospizarbeit ist Teil einer multiprofessionellen Versorgungsstruktur, die von der Zusammenarbeit aller Beteiligten lebt. Daher sind Gespräche zwischen den an der Begleitung und Versorgung beteiligten Personen bzw. Institutionen über Diagnosen und den Krankheits- und Pflegeverlauf unabdingbar.</w:t>
      </w:r>
    </w:p>
    <w:p w:rsidR="007803F6" w:rsidRPr="006D5D3E" w:rsidRDefault="007803F6" w:rsidP="006D5D3E">
      <w:pPr>
        <w:rPr>
          <w:rFonts w:ascii="Arial" w:hAnsi="Arial" w:cs="Arial"/>
          <w:sz w:val="22"/>
          <w:szCs w:val="22"/>
        </w:rPr>
      </w:pPr>
    </w:p>
    <w:p w:rsidR="007803F6" w:rsidRPr="006D5D3E" w:rsidRDefault="007803F6" w:rsidP="006D5D3E">
      <w:pPr>
        <w:rPr>
          <w:rFonts w:ascii="Arial" w:hAnsi="Arial" w:cs="Arial"/>
          <w:sz w:val="22"/>
          <w:szCs w:val="22"/>
        </w:rPr>
      </w:pPr>
    </w:p>
    <w:p w:rsidR="007803F6" w:rsidRPr="006D5D3E" w:rsidRDefault="00B11A71" w:rsidP="006D5D3E">
      <w:pPr>
        <w:rPr>
          <w:rFonts w:ascii="Arial" w:hAnsi="Arial" w:cs="Arial"/>
          <w:sz w:val="22"/>
          <w:szCs w:val="22"/>
        </w:rPr>
      </w:pPr>
      <w:r w:rsidRPr="006D5D3E">
        <w:rPr>
          <w:rFonts w:ascii="Arial" w:hAnsi="Arial" w:cs="Arial"/>
          <w:sz w:val="22"/>
          <w:szCs w:val="22"/>
        </w:rPr>
        <w:t xml:space="preserve">Patient / Patientin </w:t>
      </w:r>
      <w:r w:rsidR="007803F6" w:rsidRPr="006D5D3E">
        <w:rPr>
          <w:rFonts w:ascii="Arial" w:hAnsi="Arial" w:cs="Arial"/>
          <w:sz w:val="22"/>
          <w:szCs w:val="22"/>
        </w:rPr>
        <w:t xml:space="preserve"> </w:t>
      </w:r>
      <w:r w:rsidR="006364C2">
        <w:rPr>
          <w:rFonts w:ascii="Arial" w:hAnsi="Arial" w:cs="Arial"/>
          <w:sz w:val="22"/>
          <w:szCs w:val="22"/>
        </w:rPr>
        <w:t>……………………………………………………………………………</w:t>
      </w:r>
      <w:r w:rsidR="007803F6" w:rsidRPr="006D5D3E">
        <w:rPr>
          <w:rFonts w:ascii="Arial" w:hAnsi="Arial" w:cs="Arial"/>
          <w:sz w:val="22"/>
          <w:szCs w:val="22"/>
        </w:rPr>
        <w:t xml:space="preserve"> ,</w:t>
      </w:r>
    </w:p>
    <w:p w:rsidR="002D0F87" w:rsidRPr="006D5D3E" w:rsidRDefault="007803F6" w:rsidP="006D5D3E">
      <w:pPr>
        <w:ind w:left="2124" w:firstLine="708"/>
        <w:rPr>
          <w:rFonts w:ascii="Arial" w:hAnsi="Arial" w:cs="Arial"/>
          <w:sz w:val="22"/>
          <w:szCs w:val="22"/>
        </w:rPr>
      </w:pPr>
      <w:r w:rsidRPr="006D5D3E">
        <w:rPr>
          <w:rFonts w:ascii="Arial" w:hAnsi="Arial" w:cs="Arial"/>
          <w:sz w:val="22"/>
          <w:szCs w:val="22"/>
        </w:rPr>
        <w:t>(</w:t>
      </w:r>
      <w:r w:rsidR="002D0F87" w:rsidRPr="006D5D3E">
        <w:rPr>
          <w:rFonts w:ascii="Arial" w:hAnsi="Arial" w:cs="Arial"/>
          <w:sz w:val="22"/>
          <w:szCs w:val="22"/>
        </w:rPr>
        <w:t>Name, Vorname, Geburtsdatum</w:t>
      </w:r>
      <w:r w:rsidRPr="006D5D3E">
        <w:rPr>
          <w:rFonts w:ascii="Arial" w:hAnsi="Arial" w:cs="Arial"/>
          <w:sz w:val="22"/>
          <w:szCs w:val="22"/>
        </w:rPr>
        <w:t>)</w:t>
      </w:r>
    </w:p>
    <w:p w:rsidR="002D0F87" w:rsidRPr="006D5D3E" w:rsidRDefault="002D0F87" w:rsidP="006D5D3E">
      <w:pPr>
        <w:rPr>
          <w:rFonts w:ascii="Arial" w:hAnsi="Arial" w:cs="Arial"/>
          <w:sz w:val="22"/>
          <w:szCs w:val="22"/>
        </w:rPr>
      </w:pPr>
    </w:p>
    <w:p w:rsidR="002D0F87" w:rsidRPr="006D5D3E" w:rsidRDefault="002D0F87" w:rsidP="006D5D3E">
      <w:pPr>
        <w:rPr>
          <w:rFonts w:ascii="Arial" w:hAnsi="Arial" w:cs="Arial"/>
          <w:sz w:val="22"/>
          <w:szCs w:val="22"/>
        </w:rPr>
      </w:pPr>
    </w:p>
    <w:p w:rsidR="003E1485" w:rsidRPr="003E1485" w:rsidRDefault="00B11A71" w:rsidP="003E1485">
      <w:pPr>
        <w:pStyle w:val="StandardWeb"/>
        <w:numPr>
          <w:ilvl w:val="0"/>
          <w:numId w:val="3"/>
        </w:numPr>
        <w:spacing w:after="240" w:line="300" w:lineRule="exact"/>
        <w:ind w:left="567" w:hanging="567"/>
        <w:rPr>
          <w:rFonts w:ascii="Arial" w:hAnsi="Arial" w:cs="Arial"/>
          <w:sz w:val="22"/>
          <w:szCs w:val="22"/>
        </w:rPr>
      </w:pPr>
      <w:r w:rsidRPr="006D5D3E">
        <w:rPr>
          <w:rFonts w:ascii="Arial" w:hAnsi="Arial" w:cs="Arial"/>
          <w:sz w:val="22"/>
          <w:szCs w:val="22"/>
        </w:rPr>
        <w:t>Ich entbinde die haupt- und ehrenamtlichen Mitarbeiterinnen und Mitarbeiter des</w:t>
      </w:r>
      <w:r w:rsidR="003E1485">
        <w:rPr>
          <w:rFonts w:ascii="Arial" w:hAnsi="Arial" w:cs="Arial"/>
          <w:sz w:val="22"/>
          <w:szCs w:val="22"/>
        </w:rPr>
        <w:t xml:space="preserve"> a</w:t>
      </w:r>
      <w:r w:rsidR="00BC17CB">
        <w:rPr>
          <w:rFonts w:ascii="Arial" w:hAnsi="Arial" w:cs="Arial"/>
          <w:sz w:val="22"/>
          <w:szCs w:val="22"/>
        </w:rPr>
        <w:t>mbula</w:t>
      </w:r>
      <w:r w:rsidR="003E1485">
        <w:rPr>
          <w:rFonts w:ascii="Arial" w:hAnsi="Arial" w:cs="Arial"/>
          <w:sz w:val="22"/>
          <w:szCs w:val="22"/>
        </w:rPr>
        <w:t>n</w:t>
      </w:r>
      <w:r w:rsidR="00BC17CB">
        <w:rPr>
          <w:rFonts w:ascii="Arial" w:hAnsi="Arial" w:cs="Arial"/>
          <w:sz w:val="22"/>
          <w:szCs w:val="22"/>
        </w:rPr>
        <w:t>ten Hospizdienstes</w:t>
      </w:r>
      <w:r w:rsidRPr="006D5D3E">
        <w:rPr>
          <w:rFonts w:ascii="Arial" w:hAnsi="Arial" w:cs="Arial"/>
          <w:sz w:val="22"/>
          <w:szCs w:val="22"/>
        </w:rPr>
        <w:t xml:space="preserve"> von</w:t>
      </w:r>
      <w:r w:rsidR="006D5D3E">
        <w:rPr>
          <w:rFonts w:ascii="Arial" w:hAnsi="Arial" w:cs="Arial"/>
          <w:sz w:val="22"/>
          <w:szCs w:val="22"/>
        </w:rPr>
        <w:t xml:space="preserve"> </w:t>
      </w:r>
      <w:r w:rsidRPr="006D5D3E">
        <w:rPr>
          <w:rFonts w:ascii="Arial" w:hAnsi="Arial" w:cs="Arial"/>
          <w:sz w:val="22"/>
          <w:szCs w:val="22"/>
        </w:rPr>
        <w:t xml:space="preserve">ihrer </w:t>
      </w:r>
      <w:r w:rsidR="006D5D3E">
        <w:rPr>
          <w:rFonts w:ascii="Arial" w:hAnsi="Arial" w:cs="Arial"/>
          <w:sz w:val="22"/>
          <w:szCs w:val="22"/>
        </w:rPr>
        <w:t>Schweigepflicht gegenüber meiner Krankenkasse.</w:t>
      </w:r>
    </w:p>
    <w:p w:rsidR="003E1485" w:rsidRPr="003E1485" w:rsidRDefault="00B11A71" w:rsidP="003E1485">
      <w:pPr>
        <w:pStyle w:val="StandardWeb"/>
        <w:numPr>
          <w:ilvl w:val="0"/>
          <w:numId w:val="3"/>
        </w:numPr>
        <w:spacing w:after="240" w:line="300" w:lineRule="exact"/>
        <w:ind w:left="567" w:hanging="567"/>
        <w:rPr>
          <w:rFonts w:ascii="Arial" w:hAnsi="Arial" w:cs="Arial"/>
          <w:sz w:val="22"/>
          <w:szCs w:val="22"/>
        </w:rPr>
      </w:pPr>
      <w:r w:rsidRPr="006D5D3E">
        <w:rPr>
          <w:rFonts w:ascii="Arial" w:hAnsi="Arial" w:cs="Arial"/>
          <w:sz w:val="22"/>
          <w:szCs w:val="22"/>
        </w:rPr>
        <w:t>Außerdem entbinde ich meine behandelnden Ärztinnen/Ärzte gegenüber den mit</w:t>
      </w:r>
      <w:r w:rsidR="003E1485">
        <w:rPr>
          <w:rFonts w:ascii="Arial" w:hAnsi="Arial" w:cs="Arial"/>
          <w:sz w:val="22"/>
          <w:szCs w:val="22"/>
        </w:rPr>
        <w:t xml:space="preserve"> </w:t>
      </w:r>
      <w:r w:rsidRPr="006D5D3E">
        <w:rPr>
          <w:rFonts w:ascii="Arial" w:hAnsi="Arial" w:cs="Arial"/>
          <w:sz w:val="22"/>
          <w:szCs w:val="22"/>
        </w:rPr>
        <w:t>meiner Begleitung und Betreuung betrauten haupt- und ehrenamtlichen</w:t>
      </w:r>
      <w:r w:rsidR="003E1485">
        <w:rPr>
          <w:rFonts w:ascii="Arial" w:hAnsi="Arial" w:cs="Arial"/>
          <w:sz w:val="22"/>
          <w:szCs w:val="22"/>
        </w:rPr>
        <w:t xml:space="preserve"> </w:t>
      </w:r>
      <w:r w:rsidRPr="006D5D3E">
        <w:rPr>
          <w:rFonts w:ascii="Arial" w:hAnsi="Arial" w:cs="Arial"/>
          <w:sz w:val="22"/>
          <w:szCs w:val="22"/>
        </w:rPr>
        <w:t>Mitarbeiterinnen und Mitarbeiter de</w:t>
      </w:r>
      <w:r w:rsidR="006D5D3E">
        <w:rPr>
          <w:rFonts w:ascii="Arial" w:hAnsi="Arial" w:cs="Arial"/>
          <w:sz w:val="22"/>
          <w:szCs w:val="22"/>
        </w:rPr>
        <w:t>s Hospizdienst</w:t>
      </w:r>
      <w:r w:rsidR="003E1485">
        <w:rPr>
          <w:rFonts w:ascii="Arial" w:hAnsi="Arial" w:cs="Arial"/>
          <w:sz w:val="22"/>
          <w:szCs w:val="22"/>
        </w:rPr>
        <w:t>es</w:t>
      </w:r>
      <w:r w:rsidR="006D5D3E">
        <w:rPr>
          <w:rFonts w:ascii="Arial" w:hAnsi="Arial" w:cs="Arial"/>
          <w:sz w:val="22"/>
          <w:szCs w:val="22"/>
        </w:rPr>
        <w:t xml:space="preserve"> </w:t>
      </w:r>
      <w:r w:rsidRPr="006D5D3E">
        <w:rPr>
          <w:rFonts w:ascii="Arial" w:hAnsi="Arial" w:cs="Arial"/>
          <w:sz w:val="22"/>
          <w:szCs w:val="22"/>
        </w:rPr>
        <w:t>von ihrer</w:t>
      </w:r>
      <w:r w:rsidR="003E1485">
        <w:rPr>
          <w:rFonts w:ascii="Arial" w:hAnsi="Arial" w:cs="Arial"/>
          <w:sz w:val="22"/>
          <w:szCs w:val="22"/>
        </w:rPr>
        <w:t xml:space="preserve"> </w:t>
      </w:r>
      <w:r w:rsidRPr="006D5D3E">
        <w:rPr>
          <w:rFonts w:ascii="Arial" w:hAnsi="Arial" w:cs="Arial"/>
          <w:sz w:val="22"/>
          <w:szCs w:val="22"/>
        </w:rPr>
        <w:t>Schweigepflicht, soweit es sich um für meine Begleitung und Betreuung</w:t>
      </w:r>
      <w:r w:rsidR="003E1485">
        <w:rPr>
          <w:rFonts w:ascii="Arial" w:hAnsi="Arial" w:cs="Arial"/>
          <w:sz w:val="22"/>
          <w:szCs w:val="22"/>
        </w:rPr>
        <w:t xml:space="preserve"> </w:t>
      </w:r>
      <w:r w:rsidRPr="006D5D3E">
        <w:rPr>
          <w:rFonts w:ascii="Arial" w:hAnsi="Arial" w:cs="Arial"/>
          <w:sz w:val="22"/>
          <w:szCs w:val="22"/>
        </w:rPr>
        <w:t>erforderliche Informationen handelt.</w:t>
      </w:r>
    </w:p>
    <w:p w:rsidR="001E1E41" w:rsidRDefault="001E1E41" w:rsidP="003E1485">
      <w:pPr>
        <w:pStyle w:val="StandardWeb"/>
        <w:numPr>
          <w:ilvl w:val="0"/>
          <w:numId w:val="3"/>
        </w:numPr>
        <w:spacing w:after="240" w:line="300" w:lineRule="exact"/>
        <w:ind w:left="567" w:hanging="567"/>
        <w:rPr>
          <w:rFonts w:ascii="Arial" w:hAnsi="Arial" w:cs="Arial"/>
          <w:sz w:val="22"/>
          <w:szCs w:val="22"/>
        </w:rPr>
      </w:pPr>
      <w:r>
        <w:rPr>
          <w:rFonts w:ascii="Arial" w:hAnsi="Arial" w:cs="Arial"/>
          <w:sz w:val="22"/>
          <w:szCs w:val="22"/>
        </w:rPr>
        <w:t xml:space="preserve">Ich bin darüber informiert worden, dass der ambulante Hospizdienst für die Erfüllung seiner Aufgaben personenbezogene Daten im Rahmen der Begleitung verarbeitet. Die Verarbeitung dieser Daten erfolgt auf der Grundlage des </w:t>
      </w:r>
      <w:r w:rsidRPr="00582FB9">
        <w:rPr>
          <w:rFonts w:ascii="Arial" w:hAnsi="Arial"/>
          <w:sz w:val="22"/>
          <w:szCs w:val="22"/>
        </w:rPr>
        <w:t>Art</w:t>
      </w:r>
      <w:r>
        <w:rPr>
          <w:rFonts w:ascii="Arial" w:hAnsi="Arial"/>
          <w:sz w:val="22"/>
          <w:szCs w:val="22"/>
        </w:rPr>
        <w:t>ikels</w:t>
      </w:r>
      <w:r w:rsidRPr="00582FB9">
        <w:rPr>
          <w:rFonts w:ascii="Arial" w:hAnsi="Arial"/>
          <w:sz w:val="22"/>
          <w:szCs w:val="22"/>
        </w:rPr>
        <w:t xml:space="preserve"> 6 Abs. 1 </w:t>
      </w:r>
      <w:proofErr w:type="spellStart"/>
      <w:r w:rsidRPr="00582FB9">
        <w:rPr>
          <w:rFonts w:ascii="Arial" w:hAnsi="Arial"/>
          <w:sz w:val="22"/>
          <w:szCs w:val="22"/>
        </w:rPr>
        <w:t>lit</w:t>
      </w:r>
      <w:proofErr w:type="spellEnd"/>
      <w:r w:rsidRPr="00582FB9">
        <w:rPr>
          <w:rFonts w:ascii="Arial" w:hAnsi="Arial"/>
          <w:sz w:val="22"/>
          <w:szCs w:val="22"/>
        </w:rPr>
        <w:t xml:space="preserve">. </w:t>
      </w:r>
      <w:r>
        <w:rPr>
          <w:rFonts w:ascii="Arial" w:hAnsi="Arial"/>
          <w:sz w:val="22"/>
          <w:szCs w:val="22"/>
        </w:rPr>
        <w:t>c</w:t>
      </w:r>
      <w:r w:rsidRPr="00582FB9">
        <w:rPr>
          <w:rFonts w:ascii="Arial" w:hAnsi="Arial"/>
          <w:sz w:val="22"/>
          <w:szCs w:val="22"/>
        </w:rPr>
        <w:t xml:space="preserve"> und f Datenschutzgrundverordnung (DSGVO)</w:t>
      </w:r>
      <w:r>
        <w:rPr>
          <w:rFonts w:ascii="Arial" w:hAnsi="Arial"/>
          <w:sz w:val="22"/>
          <w:szCs w:val="22"/>
        </w:rPr>
        <w:t>.</w:t>
      </w:r>
      <w:r>
        <w:rPr>
          <w:rFonts w:ascii="Arial" w:hAnsi="Arial" w:cs="Arial"/>
          <w:sz w:val="22"/>
          <w:szCs w:val="22"/>
        </w:rPr>
        <w:t xml:space="preserve">  </w:t>
      </w:r>
    </w:p>
    <w:p w:rsidR="003E1485" w:rsidRPr="003E1485" w:rsidRDefault="006D5D3E" w:rsidP="003E1485">
      <w:pPr>
        <w:pStyle w:val="StandardWeb"/>
        <w:numPr>
          <w:ilvl w:val="0"/>
          <w:numId w:val="3"/>
        </w:numPr>
        <w:spacing w:after="240" w:line="300" w:lineRule="exact"/>
        <w:ind w:left="567" w:hanging="567"/>
        <w:rPr>
          <w:rFonts w:ascii="Arial" w:hAnsi="Arial" w:cs="Arial"/>
          <w:sz w:val="22"/>
          <w:szCs w:val="22"/>
        </w:rPr>
      </w:pPr>
      <w:r>
        <w:rPr>
          <w:rFonts w:ascii="Arial" w:hAnsi="Arial" w:cs="Arial"/>
          <w:sz w:val="22"/>
          <w:szCs w:val="22"/>
        </w:rPr>
        <w:t>Jede sonstige Weitergabe vo</w:t>
      </w:r>
      <w:r w:rsidR="006364C2">
        <w:rPr>
          <w:rFonts w:ascii="Arial" w:hAnsi="Arial" w:cs="Arial"/>
          <w:sz w:val="22"/>
          <w:szCs w:val="22"/>
        </w:rPr>
        <w:t>n Informationen an Dritte bedarf</w:t>
      </w:r>
      <w:r>
        <w:rPr>
          <w:rFonts w:ascii="Arial" w:hAnsi="Arial" w:cs="Arial"/>
          <w:sz w:val="22"/>
          <w:szCs w:val="22"/>
        </w:rPr>
        <w:t xml:space="preserve"> meiner erneuten Genehmigung, ausgenommen hiervon ist der §34 St</w:t>
      </w:r>
      <w:r w:rsidR="003E1485">
        <w:rPr>
          <w:rFonts w:ascii="Arial" w:hAnsi="Arial" w:cs="Arial"/>
          <w:sz w:val="22"/>
          <w:szCs w:val="22"/>
        </w:rPr>
        <w:t xml:space="preserve">rafgesetzbuch (rechtfertigender </w:t>
      </w:r>
      <w:r>
        <w:rPr>
          <w:rFonts w:ascii="Arial" w:hAnsi="Arial" w:cs="Arial"/>
          <w:sz w:val="22"/>
          <w:szCs w:val="22"/>
        </w:rPr>
        <w:t>Notstand</w:t>
      </w:r>
      <w:r w:rsidR="006364C2">
        <w:rPr>
          <w:rFonts w:ascii="Arial" w:hAnsi="Arial" w:cs="Arial"/>
          <w:sz w:val="22"/>
          <w:szCs w:val="22"/>
        </w:rPr>
        <w:t>:</w:t>
      </w:r>
      <w:r>
        <w:rPr>
          <w:rFonts w:ascii="Arial" w:hAnsi="Arial" w:cs="Arial"/>
          <w:sz w:val="22"/>
          <w:szCs w:val="22"/>
        </w:rPr>
        <w:t xml:space="preserve"> nicht anders abwendbare Gefahr für Leib und Leben).</w:t>
      </w:r>
      <w:r w:rsidR="006364C2">
        <w:rPr>
          <w:rFonts w:ascii="Arial" w:hAnsi="Arial" w:cs="Arial"/>
          <w:sz w:val="22"/>
          <w:szCs w:val="22"/>
        </w:rPr>
        <w:t xml:space="preserve"> Diese Informations</w:t>
      </w:r>
      <w:r w:rsidR="001E1E41">
        <w:rPr>
          <w:rFonts w:ascii="Arial" w:hAnsi="Arial" w:cs="Arial"/>
          <w:sz w:val="22"/>
          <w:szCs w:val="22"/>
        </w:rPr>
        <w:softHyphen/>
      </w:r>
      <w:r w:rsidR="006364C2">
        <w:rPr>
          <w:rFonts w:ascii="Arial" w:hAnsi="Arial" w:cs="Arial"/>
          <w:sz w:val="22"/>
          <w:szCs w:val="22"/>
        </w:rPr>
        <w:t xml:space="preserve">weitergabe unterliegt dabei den gültigen </w:t>
      </w:r>
      <w:r w:rsidR="006364C2" w:rsidRPr="006364C2">
        <w:rPr>
          <w:rFonts w:ascii="Arial" w:hAnsi="Arial" w:cs="Arial"/>
          <w:sz w:val="22"/>
          <w:szCs w:val="22"/>
        </w:rPr>
        <w:t>Gesetzen</w:t>
      </w:r>
      <w:r w:rsidR="006364C2" w:rsidRPr="003E1485">
        <w:rPr>
          <w:rFonts w:ascii="Arial" w:hAnsi="Arial" w:cs="Arial"/>
          <w:sz w:val="22"/>
          <w:szCs w:val="22"/>
        </w:rPr>
        <w:t xml:space="preserve"> </w:t>
      </w:r>
      <w:r w:rsidR="006364C2" w:rsidRPr="006364C2">
        <w:rPr>
          <w:rFonts w:ascii="Arial" w:hAnsi="Arial" w:cs="Arial"/>
          <w:sz w:val="22"/>
          <w:szCs w:val="22"/>
        </w:rPr>
        <w:t>(</w:t>
      </w:r>
      <w:r w:rsidR="003E1485">
        <w:rPr>
          <w:rFonts w:ascii="Arial" w:hAnsi="Arial" w:cs="Arial"/>
          <w:sz w:val="22"/>
          <w:szCs w:val="22"/>
        </w:rPr>
        <w:t>Datenschutzgrundverordnung</w:t>
      </w:r>
      <w:r w:rsidR="00B727A4">
        <w:rPr>
          <w:rFonts w:ascii="Arial" w:hAnsi="Arial" w:cs="Arial"/>
          <w:sz w:val="22"/>
          <w:szCs w:val="22"/>
        </w:rPr>
        <w:t>;</w:t>
      </w:r>
      <w:r w:rsidR="006364C2" w:rsidRPr="006364C2">
        <w:rPr>
          <w:rFonts w:ascii="Arial" w:hAnsi="Arial" w:cs="Arial"/>
          <w:sz w:val="22"/>
          <w:szCs w:val="22"/>
        </w:rPr>
        <w:t xml:space="preserve"> §203 Strafgesetzbuch</w:t>
      </w:r>
      <w:r w:rsidR="006364C2">
        <w:rPr>
          <w:rFonts w:ascii="Arial" w:hAnsi="Arial" w:cs="Arial"/>
          <w:sz w:val="22"/>
          <w:szCs w:val="22"/>
        </w:rPr>
        <w:t xml:space="preserve"> Absatz 1-5:</w:t>
      </w:r>
      <w:r w:rsidR="003E1485">
        <w:rPr>
          <w:rFonts w:ascii="Arial" w:hAnsi="Arial" w:cs="Arial"/>
          <w:sz w:val="22"/>
          <w:szCs w:val="22"/>
        </w:rPr>
        <w:t xml:space="preserve"> </w:t>
      </w:r>
      <w:r w:rsidR="006364C2" w:rsidRPr="006364C2">
        <w:rPr>
          <w:rFonts w:ascii="Arial" w:hAnsi="Arial" w:cs="Arial"/>
          <w:sz w:val="22"/>
          <w:szCs w:val="22"/>
        </w:rPr>
        <w:t>Verletzung von Privatgeheimnissen)</w:t>
      </w:r>
      <w:r w:rsidR="001E1E41">
        <w:rPr>
          <w:rFonts w:ascii="Arial" w:hAnsi="Arial" w:cs="Arial"/>
          <w:sz w:val="22"/>
          <w:szCs w:val="22"/>
        </w:rPr>
        <w:t>.</w:t>
      </w:r>
      <w:r w:rsidR="006364C2" w:rsidRPr="006364C2">
        <w:rPr>
          <w:rFonts w:ascii="Arial" w:hAnsi="Arial" w:cs="Arial"/>
          <w:sz w:val="22"/>
          <w:szCs w:val="22"/>
        </w:rPr>
        <w:t xml:space="preserve"> </w:t>
      </w:r>
    </w:p>
    <w:p w:rsidR="00B11A71" w:rsidRPr="003E1485" w:rsidRDefault="00B11A71" w:rsidP="003E1485">
      <w:pPr>
        <w:pStyle w:val="StandardWeb"/>
        <w:numPr>
          <w:ilvl w:val="0"/>
          <w:numId w:val="3"/>
        </w:numPr>
        <w:spacing w:after="240" w:line="300" w:lineRule="exact"/>
        <w:ind w:left="567" w:hanging="567"/>
        <w:rPr>
          <w:rFonts w:ascii="Arial" w:hAnsi="Arial" w:cs="Arial"/>
          <w:sz w:val="22"/>
          <w:szCs w:val="22"/>
        </w:rPr>
      </w:pPr>
      <w:r w:rsidRPr="006D5D3E">
        <w:rPr>
          <w:rFonts w:ascii="Arial" w:hAnsi="Arial" w:cs="Arial"/>
          <w:sz w:val="22"/>
          <w:szCs w:val="22"/>
        </w:rPr>
        <w:t>Ich kann diese Erklärung sowohl gegenüber einzelnen Personen wie auch generell</w:t>
      </w:r>
      <w:r w:rsidR="003E1485">
        <w:rPr>
          <w:rFonts w:ascii="Arial" w:hAnsi="Arial" w:cs="Arial"/>
          <w:sz w:val="22"/>
          <w:szCs w:val="22"/>
        </w:rPr>
        <w:t xml:space="preserve"> </w:t>
      </w:r>
      <w:r w:rsidRPr="003E1485">
        <w:rPr>
          <w:rFonts w:ascii="Arial" w:hAnsi="Arial" w:cs="Arial"/>
          <w:sz w:val="22"/>
          <w:szCs w:val="22"/>
        </w:rPr>
        <w:t>jederzeit widerrufen.</w:t>
      </w:r>
    </w:p>
    <w:p w:rsidR="00B11A71" w:rsidRPr="006D5D3E" w:rsidRDefault="00B11A71" w:rsidP="006D5D3E">
      <w:pPr>
        <w:pStyle w:val="StandardWeb"/>
        <w:spacing w:after="0" w:line="240" w:lineRule="auto"/>
        <w:rPr>
          <w:rFonts w:ascii="Arial" w:hAnsi="Arial" w:cs="Arial"/>
          <w:sz w:val="22"/>
          <w:szCs w:val="22"/>
        </w:rPr>
      </w:pPr>
    </w:p>
    <w:p w:rsidR="00BF65B7" w:rsidRPr="006D5D3E" w:rsidRDefault="00BF65B7" w:rsidP="006D5D3E">
      <w:pPr>
        <w:tabs>
          <w:tab w:val="left" w:pos="3402"/>
          <w:tab w:val="left" w:pos="5103"/>
          <w:tab w:val="left" w:pos="8505"/>
        </w:tabs>
        <w:jc w:val="both"/>
        <w:rPr>
          <w:rFonts w:ascii="Arial" w:hAnsi="Arial" w:cs="Arial"/>
          <w:sz w:val="22"/>
          <w:szCs w:val="22"/>
          <w:u w:val="single"/>
        </w:rPr>
      </w:pPr>
    </w:p>
    <w:p w:rsidR="005C6702" w:rsidRPr="006D5D3E" w:rsidRDefault="005C6702" w:rsidP="006D5D3E">
      <w:pPr>
        <w:tabs>
          <w:tab w:val="left" w:pos="3402"/>
          <w:tab w:val="left" w:pos="5103"/>
          <w:tab w:val="left" w:pos="8505"/>
        </w:tabs>
        <w:jc w:val="both"/>
        <w:rPr>
          <w:rFonts w:ascii="Arial" w:hAnsi="Arial" w:cs="Arial"/>
          <w:sz w:val="22"/>
          <w:szCs w:val="22"/>
          <w:u w:val="single"/>
        </w:rPr>
      </w:pPr>
    </w:p>
    <w:p w:rsidR="005C6702" w:rsidRPr="006D5D3E" w:rsidRDefault="005C6702" w:rsidP="006D5D3E">
      <w:pPr>
        <w:tabs>
          <w:tab w:val="left" w:pos="3402"/>
          <w:tab w:val="left" w:pos="5103"/>
          <w:tab w:val="left" w:pos="8505"/>
        </w:tabs>
        <w:jc w:val="both"/>
        <w:rPr>
          <w:rFonts w:ascii="Arial" w:hAnsi="Arial" w:cs="Arial"/>
          <w:sz w:val="22"/>
          <w:szCs w:val="22"/>
          <w:u w:val="single"/>
        </w:rPr>
      </w:pPr>
    </w:p>
    <w:p w:rsidR="00BF65B7" w:rsidRPr="006D5D3E" w:rsidRDefault="00BF65B7" w:rsidP="006D5D3E">
      <w:pPr>
        <w:tabs>
          <w:tab w:val="left" w:pos="3402"/>
          <w:tab w:val="left" w:pos="5103"/>
          <w:tab w:val="left" w:pos="8505"/>
        </w:tabs>
        <w:jc w:val="both"/>
        <w:rPr>
          <w:rFonts w:ascii="Arial" w:hAnsi="Arial" w:cs="Arial"/>
          <w:sz w:val="22"/>
          <w:szCs w:val="22"/>
          <w:u w:val="single"/>
        </w:rPr>
      </w:pPr>
    </w:p>
    <w:p w:rsidR="00BF65B7" w:rsidRPr="006D5D3E" w:rsidRDefault="00BF65B7" w:rsidP="00C84436">
      <w:pPr>
        <w:tabs>
          <w:tab w:val="left" w:pos="3544"/>
        </w:tabs>
        <w:jc w:val="both"/>
        <w:rPr>
          <w:rFonts w:ascii="Arial" w:hAnsi="Arial" w:cs="Arial"/>
          <w:sz w:val="22"/>
          <w:szCs w:val="22"/>
        </w:rPr>
      </w:pPr>
      <w:r w:rsidRPr="006D5D3E">
        <w:rPr>
          <w:rFonts w:ascii="Arial" w:hAnsi="Arial" w:cs="Arial"/>
          <w:sz w:val="22"/>
          <w:szCs w:val="22"/>
        </w:rPr>
        <w:t>..................</w:t>
      </w:r>
      <w:r w:rsidR="006364C2">
        <w:rPr>
          <w:rFonts w:ascii="Arial" w:hAnsi="Arial" w:cs="Arial"/>
          <w:sz w:val="22"/>
          <w:szCs w:val="22"/>
        </w:rPr>
        <w:t>...</w:t>
      </w:r>
      <w:r w:rsidR="001E1E41">
        <w:rPr>
          <w:rFonts w:ascii="Arial" w:hAnsi="Arial" w:cs="Arial"/>
          <w:sz w:val="22"/>
          <w:szCs w:val="22"/>
        </w:rPr>
        <w:t>.........................</w:t>
      </w:r>
      <w:r w:rsidR="006364C2">
        <w:rPr>
          <w:rFonts w:ascii="Arial" w:hAnsi="Arial" w:cs="Arial"/>
          <w:sz w:val="22"/>
          <w:szCs w:val="22"/>
        </w:rPr>
        <w:t xml:space="preserve">......     </w:t>
      </w:r>
      <w:r w:rsidR="001E1E41">
        <w:rPr>
          <w:rFonts w:ascii="Arial" w:hAnsi="Arial" w:cs="Arial"/>
          <w:sz w:val="22"/>
          <w:szCs w:val="22"/>
        </w:rPr>
        <w:tab/>
      </w:r>
      <w:r w:rsidRPr="006D5D3E">
        <w:rPr>
          <w:rFonts w:ascii="Arial" w:hAnsi="Arial" w:cs="Arial"/>
          <w:sz w:val="22"/>
          <w:szCs w:val="22"/>
        </w:rPr>
        <w:t>...................</w:t>
      </w:r>
      <w:r w:rsidR="00C84436">
        <w:rPr>
          <w:rFonts w:ascii="Arial" w:hAnsi="Arial" w:cs="Arial"/>
          <w:sz w:val="22"/>
          <w:szCs w:val="22"/>
        </w:rPr>
        <w:t>.....</w:t>
      </w:r>
      <w:r w:rsidRPr="006D5D3E">
        <w:rPr>
          <w:rFonts w:ascii="Arial" w:hAnsi="Arial" w:cs="Arial"/>
          <w:sz w:val="22"/>
          <w:szCs w:val="22"/>
        </w:rPr>
        <w:t>.......................</w:t>
      </w:r>
      <w:r w:rsidR="00BE1C4A">
        <w:rPr>
          <w:rFonts w:ascii="Arial" w:hAnsi="Arial" w:cs="Arial"/>
          <w:sz w:val="22"/>
          <w:szCs w:val="22"/>
        </w:rPr>
        <w:t>...........</w:t>
      </w:r>
      <w:r w:rsidR="00C84436">
        <w:rPr>
          <w:rFonts w:ascii="Arial" w:hAnsi="Arial" w:cs="Arial"/>
          <w:sz w:val="22"/>
          <w:szCs w:val="22"/>
        </w:rPr>
        <w:t>..................</w:t>
      </w:r>
    </w:p>
    <w:p w:rsidR="009C7054" w:rsidRPr="006D5D3E" w:rsidRDefault="006364C2" w:rsidP="001E1E41">
      <w:pPr>
        <w:pStyle w:val="StandardWeb"/>
        <w:spacing w:after="0" w:line="240" w:lineRule="auto"/>
        <w:rPr>
          <w:rFonts w:ascii="Arial" w:hAnsi="Arial" w:cs="Arial"/>
          <w:sz w:val="22"/>
          <w:szCs w:val="22"/>
        </w:rPr>
      </w:pPr>
      <w:r>
        <w:rPr>
          <w:rFonts w:ascii="Arial" w:hAnsi="Arial" w:cs="Arial"/>
          <w:sz w:val="22"/>
          <w:szCs w:val="22"/>
        </w:rPr>
        <w:t>Ort</w:t>
      </w:r>
      <w:r w:rsidR="001E1E41">
        <w:rPr>
          <w:rFonts w:ascii="Arial" w:hAnsi="Arial" w:cs="Arial"/>
          <w:sz w:val="22"/>
          <w:szCs w:val="22"/>
        </w:rPr>
        <w:t xml:space="preserve">, </w:t>
      </w:r>
      <w:r>
        <w:rPr>
          <w:rFonts w:ascii="Arial" w:hAnsi="Arial" w:cs="Arial"/>
          <w:sz w:val="22"/>
          <w:szCs w:val="22"/>
        </w:rPr>
        <w:t xml:space="preserve">Datum </w:t>
      </w:r>
      <w:r>
        <w:rPr>
          <w:rFonts w:ascii="Arial" w:hAnsi="Arial" w:cs="Arial"/>
          <w:sz w:val="22"/>
          <w:szCs w:val="22"/>
        </w:rPr>
        <w:tab/>
        <w:t xml:space="preserve">         </w:t>
      </w:r>
      <w:r w:rsidR="001E1E41">
        <w:rPr>
          <w:rFonts w:ascii="Arial" w:hAnsi="Arial" w:cs="Arial"/>
          <w:sz w:val="22"/>
          <w:szCs w:val="22"/>
        </w:rPr>
        <w:tab/>
      </w:r>
      <w:r w:rsidR="001E1E41">
        <w:rPr>
          <w:rFonts w:ascii="Arial" w:hAnsi="Arial" w:cs="Arial"/>
          <w:sz w:val="22"/>
          <w:szCs w:val="22"/>
        </w:rPr>
        <w:tab/>
      </w:r>
      <w:r w:rsidR="001E1E41">
        <w:rPr>
          <w:rFonts w:ascii="Arial" w:hAnsi="Arial" w:cs="Arial"/>
          <w:sz w:val="22"/>
          <w:szCs w:val="22"/>
        </w:rPr>
        <w:tab/>
      </w:r>
      <w:r w:rsidR="00B11A71" w:rsidRPr="006D5D3E">
        <w:rPr>
          <w:rFonts w:ascii="Arial" w:hAnsi="Arial" w:cs="Arial"/>
          <w:sz w:val="22"/>
          <w:szCs w:val="22"/>
        </w:rPr>
        <w:t>Patient</w:t>
      </w:r>
      <w:r w:rsidR="001E1E41">
        <w:rPr>
          <w:rFonts w:ascii="Arial" w:hAnsi="Arial" w:cs="Arial"/>
          <w:sz w:val="22"/>
          <w:szCs w:val="22"/>
        </w:rPr>
        <w:t>*</w:t>
      </w:r>
      <w:r w:rsidR="00B11A71" w:rsidRPr="006D5D3E">
        <w:rPr>
          <w:rFonts w:ascii="Arial" w:hAnsi="Arial" w:cs="Arial"/>
          <w:sz w:val="22"/>
          <w:szCs w:val="22"/>
        </w:rPr>
        <w:t>in, Betreuer</w:t>
      </w:r>
      <w:r w:rsidR="001E1E41">
        <w:rPr>
          <w:rFonts w:ascii="Arial" w:hAnsi="Arial" w:cs="Arial"/>
          <w:sz w:val="22"/>
          <w:szCs w:val="22"/>
        </w:rPr>
        <w:t>*</w:t>
      </w:r>
      <w:r w:rsidR="00B11A71" w:rsidRPr="006D5D3E">
        <w:rPr>
          <w:rFonts w:ascii="Arial" w:hAnsi="Arial" w:cs="Arial"/>
          <w:sz w:val="22"/>
          <w:szCs w:val="22"/>
        </w:rPr>
        <w:t>in, Bevollmächtigte</w:t>
      </w:r>
      <w:r w:rsidR="001E1E41">
        <w:rPr>
          <w:rFonts w:ascii="Arial" w:hAnsi="Arial" w:cs="Arial"/>
          <w:sz w:val="22"/>
          <w:szCs w:val="22"/>
        </w:rPr>
        <w:t>*</w:t>
      </w:r>
      <w:r w:rsidR="00B11A71" w:rsidRPr="006D5D3E">
        <w:rPr>
          <w:rFonts w:ascii="Arial" w:hAnsi="Arial" w:cs="Arial"/>
          <w:sz w:val="22"/>
          <w:szCs w:val="22"/>
        </w:rPr>
        <w:t>r</w:t>
      </w:r>
    </w:p>
    <w:sectPr w:rsidR="009C7054" w:rsidRPr="006D5D3E" w:rsidSect="001E1E41">
      <w:headerReference w:type="default" r:id="rId7"/>
      <w:footerReference w:type="default" r:id="rId8"/>
      <w:headerReference w:type="first" r:id="rId9"/>
      <w:pgSz w:w="11906" w:h="16838" w:code="9"/>
      <w:pgMar w:top="1985" w:right="1418" w:bottom="709"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99C" w:rsidRDefault="0049299C">
      <w:r>
        <w:separator/>
      </w:r>
    </w:p>
  </w:endnote>
  <w:endnote w:type="continuationSeparator" w:id="0">
    <w:p w:rsidR="0049299C" w:rsidRDefault="00492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4AC" w:rsidRDefault="00DB54AC">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99C" w:rsidRDefault="0049299C">
      <w:r>
        <w:separator/>
      </w:r>
    </w:p>
  </w:footnote>
  <w:footnote w:type="continuationSeparator" w:id="0">
    <w:p w:rsidR="0049299C" w:rsidRDefault="00492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4AC" w:rsidRDefault="00DB54AC">
    <w:pPr>
      <w:pStyle w:val="Kopfzeile"/>
      <w:rPr>
        <w:rFonts w:ascii="Comic Sans MS" w:hAnsi="Comic Sans MS"/>
      </w:rPr>
    </w:pPr>
    <w:r>
      <w:rPr>
        <w:rFonts w:ascii="Comic Sans MS" w:hAnsi="Comic Sans MS"/>
      </w:rPr>
      <w:tab/>
      <w:t xml:space="preserve">-  </w:t>
    </w:r>
    <w:r>
      <w:rPr>
        <w:rStyle w:val="Seitenzahl"/>
        <w:rFonts w:ascii="Comic Sans MS" w:hAnsi="Comic Sans MS"/>
      </w:rPr>
      <w:fldChar w:fldCharType="begin"/>
    </w:r>
    <w:r>
      <w:rPr>
        <w:rStyle w:val="Seitenzahl"/>
        <w:rFonts w:ascii="Comic Sans MS" w:hAnsi="Comic Sans MS"/>
      </w:rPr>
      <w:instrText xml:space="preserve"> PAGE </w:instrText>
    </w:r>
    <w:r>
      <w:rPr>
        <w:rStyle w:val="Seitenzahl"/>
        <w:rFonts w:ascii="Comic Sans MS" w:hAnsi="Comic Sans MS"/>
      </w:rPr>
      <w:fldChar w:fldCharType="separate"/>
    </w:r>
    <w:r w:rsidR="001E1E41">
      <w:rPr>
        <w:rStyle w:val="Seitenzahl"/>
        <w:rFonts w:ascii="Comic Sans MS" w:hAnsi="Comic Sans MS"/>
        <w:noProof/>
      </w:rPr>
      <w:t>2</w:t>
    </w:r>
    <w:r>
      <w:rPr>
        <w:rStyle w:val="Seitenzahl"/>
        <w:rFonts w:ascii="Comic Sans MS" w:hAnsi="Comic Sans MS"/>
      </w:rPr>
      <w:fldChar w:fldCharType="end"/>
    </w:r>
    <w:r>
      <w:rPr>
        <w:rStyle w:val="Seitenzahl"/>
        <w:rFonts w:ascii="Comic Sans MS" w:hAnsi="Comic Sans M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4AC" w:rsidRDefault="00032703">
    <w:pPr>
      <w:pStyle w:val="Kopfzeile"/>
      <w:tabs>
        <w:tab w:val="clear" w:pos="4536"/>
        <w:tab w:val="center" w:pos="2268"/>
      </w:tabs>
      <w:rPr>
        <w:rFonts w:ascii="Comic Sans MS" w:hAnsi="Comic Sans MS"/>
        <w:b/>
        <w:color w:val="333399"/>
        <w:sz w:val="12"/>
      </w:rPr>
    </w:pPr>
    <w:r>
      <w:rPr>
        <w:rFonts w:ascii="Comic Sans MS" w:hAnsi="Comic Sans MS"/>
        <w:b/>
        <w:noProof/>
        <w:color w:val="333399"/>
      </w:rPr>
      <mc:AlternateContent>
        <mc:Choice Requires="wps">
          <w:drawing>
            <wp:anchor distT="0" distB="0" distL="114300" distR="114300" simplePos="0" relativeHeight="251657216" behindDoc="0" locked="0" layoutInCell="1" allowOverlap="1">
              <wp:simplePos x="0" y="0"/>
              <wp:positionH relativeFrom="column">
                <wp:posOffset>-49404</wp:posOffset>
              </wp:positionH>
              <wp:positionV relativeFrom="paragraph">
                <wp:posOffset>-167489</wp:posOffset>
              </wp:positionV>
              <wp:extent cx="905346" cy="946087"/>
              <wp:effectExtent l="0" t="0" r="28575" b="260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346" cy="946087"/>
                      </a:xfrm>
                      <a:prstGeom prst="rect">
                        <a:avLst/>
                      </a:prstGeom>
                      <a:noFill/>
                      <a:ln w="9525">
                        <a:solidFill>
                          <a:srgbClr val="C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54AC" w:rsidRDefault="00BC17CB">
                          <w:pPr>
                            <w:rPr>
                              <w:noProof/>
                            </w:rPr>
                          </w:pPr>
                          <w:r>
                            <w:rPr>
                              <w:noProof/>
                            </w:rPr>
                            <w:t xml:space="preserve">Platzhalter </w:t>
                          </w:r>
                        </w:p>
                        <w:p w:rsidR="00BC17CB" w:rsidRDefault="00BC17CB">
                          <w:r>
                            <w:rPr>
                              <w:noProof/>
                            </w:rPr>
                            <w:t>Logo 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pt;margin-top:-13.2pt;width:71.3pt;height: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" filled="f" strokecolor="#c00000">
              <v:textbox>
                <w:txbxContent>
                  <w:p w:rsidR="00DB54AC" w:rsidRDefault="00BC17CB">
                    <w:pPr>
                      <w:rPr>
                        <w:noProof/>
                      </w:rPr>
                    </w:pPr>
                    <w:r>
                      <w:rPr>
                        <w:noProof/>
                      </w:rPr>
                      <w:t xml:space="preserve">Platzhalter </w:t>
                    </w:r>
                  </w:p>
                  <w:p w:rsidR="00BC17CB" w:rsidRDefault="00BC17CB">
                    <w:r>
                      <w:rPr>
                        <w:noProof/>
                      </w:rPr>
                      <w:t>Logo RG</w:t>
                    </w:r>
                  </w:p>
                </w:txbxContent>
              </v:textbox>
            </v:shape>
          </w:pict>
        </mc:Fallback>
      </mc:AlternateContent>
    </w:r>
    <w:r>
      <w:rPr>
        <w:rFonts w:ascii="Comic Sans MS" w:hAnsi="Comic Sans MS"/>
        <w:b/>
        <w:noProof/>
        <w:color w:val="333399"/>
      </w:rPr>
      <mc:AlternateContent>
        <mc:Choice Requires="wps">
          <w:drawing>
            <wp:anchor distT="0" distB="0" distL="114300" distR="114300" simplePos="0" relativeHeight="251658240" behindDoc="0" locked="0" layoutInCell="1" allowOverlap="1">
              <wp:simplePos x="0" y="0"/>
              <wp:positionH relativeFrom="column">
                <wp:posOffset>4399915</wp:posOffset>
              </wp:positionH>
              <wp:positionV relativeFrom="paragraph">
                <wp:posOffset>-176530</wp:posOffset>
              </wp:positionV>
              <wp:extent cx="1433830" cy="13862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138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8A4" w:rsidRDefault="006A58A4" w:rsidP="006A58A4">
                          <w:r>
                            <w:t xml:space="preserve"> </w:t>
                          </w:r>
                          <w:r w:rsidR="00032703" w:rsidRPr="00903765">
                            <w:rPr>
                              <w:rFonts w:ascii="Verdana" w:hAnsi="Verdana" w:cs="Arial"/>
                              <w:i/>
                              <w:iCs/>
                              <w:noProof/>
                              <w:sz w:val="32"/>
                            </w:rPr>
                            <w:drawing>
                              <wp:inline distT="0" distB="0" distL="0" distR="0">
                                <wp:extent cx="1181735" cy="1244600"/>
                                <wp:effectExtent l="0" t="0" r="0" b="0"/>
                                <wp:docPr id="6" name="Bild 2" descr="IGS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S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1244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46.45pt;margin-top:-13.9pt;width:112.9pt;height:10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3JLtw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" filled="f" stroked="f">
              <v:textbox>
                <w:txbxContent>
                  <w:p w:rsidR="006A58A4" w:rsidRDefault="006A58A4" w:rsidP="006A58A4">
                    <w:r>
                      <w:t xml:space="preserve"> </w:t>
                    </w:r>
                    <w:r w:rsidR="00032703" w:rsidRPr="00903765">
                      <w:rPr>
                        <w:rFonts w:ascii="Verdana" w:hAnsi="Verdana" w:cs="Arial"/>
                        <w:i/>
                        <w:iCs/>
                        <w:noProof/>
                        <w:sz w:val="32"/>
                      </w:rPr>
                      <w:drawing>
                        <wp:inline distT="0" distB="0" distL="0" distR="0">
                          <wp:extent cx="1181735" cy="1244600"/>
                          <wp:effectExtent l="0" t="0" r="0" b="0"/>
                          <wp:docPr id="3" name="Bild 2" descr="IGS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SL-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735" cy="1244600"/>
                                  </a:xfrm>
                                  <a:prstGeom prst="rect">
                                    <a:avLst/>
                                  </a:prstGeom>
                                  <a:noFill/>
                                  <a:ln>
                                    <a:noFill/>
                                  </a:ln>
                                </pic:spPr>
                              </pic:pic>
                            </a:graphicData>
                          </a:graphic>
                        </wp:inline>
                      </w:drawing>
                    </w:r>
                  </w:p>
                </w:txbxContent>
              </v:textbox>
            </v:shape>
          </w:pict>
        </mc:Fallback>
      </mc:AlternateContent>
    </w:r>
  </w:p>
  <w:p w:rsidR="00DB54AC" w:rsidRDefault="00DB54AC" w:rsidP="009F10BB">
    <w:pPr>
      <w:pStyle w:val="Kopfzeile"/>
      <w:tabs>
        <w:tab w:val="clear" w:pos="4536"/>
        <w:tab w:val="center" w:pos="4253"/>
      </w:tabs>
      <w:rPr>
        <w:rFonts w:ascii="Comic Sans MS" w:hAnsi="Comic Sans MS"/>
        <w:b/>
        <w:color w:val="333399"/>
        <w:sz w:val="32"/>
      </w:rPr>
    </w:pPr>
    <w:r>
      <w:rPr>
        <w:rFonts w:ascii="Comic Sans MS" w:hAnsi="Comic Sans MS"/>
        <w:b/>
        <w:color w:val="333399"/>
        <w:sz w:val="32"/>
      </w:rPr>
      <w:tab/>
    </w:r>
  </w:p>
  <w:p w:rsidR="00DB54AC" w:rsidRDefault="00DB54AC" w:rsidP="009F10BB">
    <w:pPr>
      <w:pStyle w:val="Kopfzeile"/>
      <w:tabs>
        <w:tab w:val="clear" w:pos="4536"/>
        <w:tab w:val="center" w:pos="4253"/>
      </w:tabs>
      <w:rPr>
        <w:rFonts w:ascii="Comic Sans MS" w:hAnsi="Comic Sans MS"/>
        <w:b/>
        <w:color w:val="333399"/>
        <w:sz w:val="22"/>
      </w:rPr>
    </w:pPr>
    <w:r>
      <w:rPr>
        <w:rFonts w:ascii="Comic Sans MS" w:hAnsi="Comic Sans MS"/>
        <w:b/>
        <w:color w:val="333399"/>
        <w:sz w:val="22"/>
      </w:rPr>
      <w:tab/>
    </w:r>
  </w:p>
  <w:p w:rsidR="00DB54AC" w:rsidRDefault="00DB54AC">
    <w:pPr>
      <w:pStyle w:val="Kopfzeile"/>
      <w:rPr>
        <w:color w:val="33339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08FE"/>
    <w:multiLevelType w:val="singleLevel"/>
    <w:tmpl w:val="0407000F"/>
    <w:lvl w:ilvl="0">
      <w:start w:val="1"/>
      <w:numFmt w:val="decimal"/>
      <w:lvlText w:val="%1."/>
      <w:lvlJc w:val="left"/>
      <w:pPr>
        <w:tabs>
          <w:tab w:val="num" w:pos="360"/>
        </w:tabs>
        <w:ind w:left="360" w:hanging="360"/>
      </w:pPr>
      <w:rPr>
        <w:rFonts w:hint="default"/>
      </w:rPr>
    </w:lvl>
  </w:abstractNum>
  <w:abstractNum w:abstractNumId="1" w15:restartNumberingAfterBreak="0">
    <w:nsid w:val="42B55BA1"/>
    <w:multiLevelType w:val="singleLevel"/>
    <w:tmpl w:val="0407000F"/>
    <w:lvl w:ilvl="0">
      <w:start w:val="1"/>
      <w:numFmt w:val="decimal"/>
      <w:lvlText w:val="%1."/>
      <w:lvlJc w:val="left"/>
      <w:pPr>
        <w:tabs>
          <w:tab w:val="num" w:pos="360"/>
        </w:tabs>
        <w:ind w:left="360" w:hanging="360"/>
      </w:pPr>
      <w:rPr>
        <w:rFonts w:hint="default"/>
      </w:rPr>
    </w:lvl>
  </w:abstractNum>
  <w:abstractNum w:abstractNumId="2" w15:restartNumberingAfterBreak="0">
    <w:nsid w:val="67B42ECA"/>
    <w:multiLevelType w:val="hybridMultilevel"/>
    <w:tmpl w:val="8626F96C"/>
    <w:lvl w:ilvl="0" w:tplc="8D1E49B2">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73A"/>
    <w:rsid w:val="00026260"/>
    <w:rsid w:val="00032703"/>
    <w:rsid w:val="000A682D"/>
    <w:rsid w:val="00154ECA"/>
    <w:rsid w:val="00170B9D"/>
    <w:rsid w:val="001E1E41"/>
    <w:rsid w:val="001F4736"/>
    <w:rsid w:val="00273B05"/>
    <w:rsid w:val="002D0F87"/>
    <w:rsid w:val="003D3C23"/>
    <w:rsid w:val="003E1485"/>
    <w:rsid w:val="0049299C"/>
    <w:rsid w:val="00551F48"/>
    <w:rsid w:val="00561557"/>
    <w:rsid w:val="005A1306"/>
    <w:rsid w:val="005C6702"/>
    <w:rsid w:val="005D5286"/>
    <w:rsid w:val="005E5B11"/>
    <w:rsid w:val="006364C2"/>
    <w:rsid w:val="00656C88"/>
    <w:rsid w:val="0065714C"/>
    <w:rsid w:val="006A58A4"/>
    <w:rsid w:val="006B0142"/>
    <w:rsid w:val="006D5D3E"/>
    <w:rsid w:val="006F758A"/>
    <w:rsid w:val="00726168"/>
    <w:rsid w:val="007803F6"/>
    <w:rsid w:val="00787179"/>
    <w:rsid w:val="00844B91"/>
    <w:rsid w:val="00862F60"/>
    <w:rsid w:val="00900429"/>
    <w:rsid w:val="0098785D"/>
    <w:rsid w:val="009C7054"/>
    <w:rsid w:val="009F10BB"/>
    <w:rsid w:val="00AE21BC"/>
    <w:rsid w:val="00B11A71"/>
    <w:rsid w:val="00B727A4"/>
    <w:rsid w:val="00BC17CB"/>
    <w:rsid w:val="00BE1C4A"/>
    <w:rsid w:val="00BF65B7"/>
    <w:rsid w:val="00C32DAE"/>
    <w:rsid w:val="00C84436"/>
    <w:rsid w:val="00DB54AC"/>
    <w:rsid w:val="00DB6CFE"/>
    <w:rsid w:val="00ED1B7D"/>
    <w:rsid w:val="00EE30D8"/>
    <w:rsid w:val="00EF10C0"/>
    <w:rsid w:val="00F06DE8"/>
    <w:rsid w:val="00F2473A"/>
    <w:rsid w:val="00F92670"/>
    <w:rsid w:val="00FA1F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7BF098E-1AC8-4638-9071-0C7515D0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character" w:styleId="Hyperlink">
    <w:name w:val="Hyperlink"/>
    <w:semiHidden/>
    <w:rPr>
      <w:dstrike w:val="0"/>
      <w:color w:val="auto"/>
      <w:u w:val="none"/>
      <w:vertAlign w:val="baseline"/>
    </w:rPr>
  </w:style>
  <w:style w:type="paragraph" w:styleId="StandardWeb">
    <w:name w:val="Normal (Web)"/>
    <w:basedOn w:val="Standard"/>
    <w:rsid w:val="00B11A71"/>
    <w:pPr>
      <w:spacing w:before="100" w:beforeAutospacing="1" w:after="142" w:line="288"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23848">
      <w:bodyDiv w:val="1"/>
      <w:marLeft w:val="0"/>
      <w:marRight w:val="0"/>
      <w:marTop w:val="0"/>
      <w:marBottom w:val="0"/>
      <w:divBdr>
        <w:top w:val="none" w:sz="0" w:space="0" w:color="auto"/>
        <w:left w:val="none" w:sz="0" w:space="0" w:color="auto"/>
        <w:bottom w:val="none" w:sz="0" w:space="0" w:color="auto"/>
        <w:right w:val="none" w:sz="0" w:space="0" w:color="auto"/>
      </w:divBdr>
    </w:div>
    <w:div w:id="1614365955">
      <w:bodyDiv w:val="1"/>
      <w:marLeft w:val="0"/>
      <w:marRight w:val="0"/>
      <w:marTop w:val="0"/>
      <w:marBottom w:val="0"/>
      <w:divBdr>
        <w:top w:val="none" w:sz="0" w:space="0" w:color="auto"/>
        <w:left w:val="none" w:sz="0" w:space="0" w:color="auto"/>
        <w:bottom w:val="none" w:sz="0" w:space="0" w:color="auto"/>
        <w:right w:val="none" w:sz="0" w:space="0" w:color="auto"/>
      </w:divBdr>
    </w:div>
    <w:div w:id="175350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1682</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BRIEF-Vorlage IGSL</vt:lpstr>
      <vt:lpstr>BRIEF-Vorlage IGSL</vt:lpstr>
    </vt:vector>
  </TitlesOfParts>
  <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IGSL</dc:title>
  <dc:subject/>
  <dc:creator>Marion Osenberg</dc:creator>
  <cp:keywords/>
  <cp:lastModifiedBy>Günter Ernst</cp:lastModifiedBy>
  <cp:revision>2</cp:revision>
  <cp:lastPrinted>2017-05-21T21:05:00Z</cp:lastPrinted>
  <dcterms:created xsi:type="dcterms:W3CDTF">2020-08-03T21:39:00Z</dcterms:created>
  <dcterms:modified xsi:type="dcterms:W3CDTF">2020-08-03T21:39:00Z</dcterms:modified>
</cp:coreProperties>
</file>